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E8C9" w14:textId="4F8BB0BA" w:rsidR="00BD49A4" w:rsidRDefault="00BD49A4">
      <w:pPr>
        <w:pStyle w:val="Heading2"/>
        <w:ind w:left="3" w:hanging="5"/>
        <w:jc w:val="center"/>
        <w:rPr>
          <w:color w:val="000000"/>
          <w:sz w:val="48"/>
          <w:szCs w:val="48"/>
        </w:rPr>
      </w:pPr>
      <w:r>
        <w:rPr>
          <w:color w:val="000000"/>
          <w:sz w:val="48"/>
          <w:szCs w:val="48"/>
        </w:rPr>
        <w:t>Scope of Work</w:t>
      </w:r>
    </w:p>
    <w:p w14:paraId="6D8DE4C6" w14:textId="51A247E8" w:rsidR="00273F87" w:rsidRPr="00143ADF" w:rsidRDefault="00DE7E4D" w:rsidP="00BD49A4">
      <w:pPr>
        <w:pStyle w:val="Heading2"/>
        <w:ind w:left="1" w:hanging="3"/>
        <w:jc w:val="center"/>
        <w:rPr>
          <w:rFonts w:ascii="Times New Roman" w:eastAsia="Calibri" w:hAnsi="Times New Roman"/>
        </w:rPr>
      </w:pPr>
      <w:r w:rsidRPr="00143ADF">
        <w:rPr>
          <w:rFonts w:ascii="Times New Roman" w:eastAsia="Calibri" w:hAnsi="Times New Roman"/>
        </w:rPr>
        <w:t xml:space="preserve"> </w:t>
      </w:r>
    </w:p>
    <w:p w14:paraId="74522897" w14:textId="523600B1" w:rsidR="00273F87" w:rsidRDefault="003848FA">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1/29/2021</w:t>
      </w:r>
    </w:p>
    <w:p w14:paraId="31F3D75E" w14:textId="51D35B0B" w:rsidR="003848FA" w:rsidRDefault="003848FA">
      <w:pPr>
        <w:ind w:left="0" w:hanging="2"/>
        <w:rPr>
          <w:rFonts w:ascii="Times New Roman" w:eastAsia="Times New Roman" w:hAnsi="Times New Roman" w:cs="Times New Roman"/>
          <w:sz w:val="24"/>
          <w:szCs w:val="24"/>
        </w:rPr>
      </w:pPr>
      <w:r w:rsidRPr="00432787">
        <w:rPr>
          <w:rFonts w:ascii="Times New Roman" w:eastAsia="Times New Roman" w:hAnsi="Times New Roman" w:cs="Times New Roman"/>
          <w:b/>
          <w:sz w:val="24"/>
          <w:szCs w:val="24"/>
          <w:u w:val="single"/>
        </w:rPr>
        <w:t>Project:</w:t>
      </w:r>
      <w:r>
        <w:rPr>
          <w:rFonts w:ascii="Times New Roman" w:eastAsia="Times New Roman" w:hAnsi="Times New Roman" w:cs="Times New Roman"/>
          <w:sz w:val="24"/>
          <w:szCs w:val="24"/>
        </w:rPr>
        <w:t xml:space="preserve">  Weekend Warriors 2021, Violence Reduction, Returning Citizen Focus</w:t>
      </w:r>
    </w:p>
    <w:p w14:paraId="02AC88B5" w14:textId="7CC56229" w:rsidR="003848FA" w:rsidRDefault="003848FA">
      <w:pPr>
        <w:ind w:left="0" w:hanging="2"/>
        <w:rPr>
          <w:rFonts w:ascii="Times New Roman" w:eastAsia="Times New Roman" w:hAnsi="Times New Roman" w:cs="Times New Roman"/>
          <w:sz w:val="24"/>
          <w:szCs w:val="24"/>
        </w:rPr>
      </w:pPr>
    </w:p>
    <w:p w14:paraId="3B53B342" w14:textId="1E9804DA" w:rsidR="003848FA" w:rsidRDefault="003848FA">
      <w:pPr>
        <w:ind w:left="0" w:hanging="2"/>
        <w:rPr>
          <w:rFonts w:ascii="Times New Roman" w:eastAsia="Times New Roman" w:hAnsi="Times New Roman" w:cs="Times New Roman"/>
          <w:b/>
          <w:sz w:val="24"/>
          <w:szCs w:val="24"/>
          <w:u w:val="single"/>
        </w:rPr>
      </w:pPr>
      <w:r w:rsidRPr="00432787">
        <w:rPr>
          <w:rFonts w:ascii="Times New Roman" w:eastAsia="Times New Roman" w:hAnsi="Times New Roman" w:cs="Times New Roman"/>
          <w:b/>
          <w:sz w:val="24"/>
          <w:szCs w:val="24"/>
          <w:u w:val="single"/>
        </w:rPr>
        <w:t>Scheduled time for programming:</w:t>
      </w:r>
    </w:p>
    <w:p w14:paraId="48FED644" w14:textId="5BA518D4" w:rsidR="00432787" w:rsidRPr="00432787" w:rsidRDefault="0043278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32787">
        <w:rPr>
          <w:rFonts w:ascii="Times New Roman" w:eastAsia="Times New Roman" w:hAnsi="Times New Roman" w:cs="Times New Roman"/>
          <w:sz w:val="24"/>
          <w:szCs w:val="24"/>
        </w:rPr>
        <w:t xml:space="preserve">lasses by Daley College, class dates to be determined, </w:t>
      </w:r>
      <w:r>
        <w:rPr>
          <w:rFonts w:ascii="Times New Roman" w:eastAsia="Times New Roman" w:hAnsi="Times New Roman" w:cs="Times New Roman"/>
          <w:sz w:val="24"/>
          <w:szCs w:val="24"/>
        </w:rPr>
        <w:t>cohorts are 12-14 weeks long and typically include 3 credit classes and 1 noncredit class in addition to enrichment programming.</w:t>
      </w:r>
    </w:p>
    <w:tbl>
      <w:tblPr>
        <w:tblStyle w:val="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273F87" w:rsidRPr="00143ADF" w14:paraId="2B9A88FD" w14:textId="77777777">
        <w:tc>
          <w:tcPr>
            <w:tcW w:w="3192" w:type="dxa"/>
          </w:tcPr>
          <w:p w14:paraId="0EEC2624"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b/>
                <w:sz w:val="24"/>
                <w:szCs w:val="24"/>
              </w:rPr>
              <w:t>Friday</w:t>
            </w:r>
          </w:p>
        </w:tc>
        <w:tc>
          <w:tcPr>
            <w:tcW w:w="3192" w:type="dxa"/>
          </w:tcPr>
          <w:p w14:paraId="147FDB2B"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b/>
                <w:sz w:val="24"/>
                <w:szCs w:val="24"/>
              </w:rPr>
              <w:t>Saturday</w:t>
            </w:r>
          </w:p>
        </w:tc>
        <w:tc>
          <w:tcPr>
            <w:tcW w:w="3192" w:type="dxa"/>
          </w:tcPr>
          <w:p w14:paraId="0807BAEB"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b/>
                <w:sz w:val="24"/>
                <w:szCs w:val="24"/>
              </w:rPr>
              <w:t>Sunday</w:t>
            </w:r>
          </w:p>
        </w:tc>
      </w:tr>
      <w:tr w:rsidR="00273F87" w:rsidRPr="00143ADF" w14:paraId="7317D4A2" w14:textId="77777777">
        <w:tc>
          <w:tcPr>
            <w:tcW w:w="3192" w:type="dxa"/>
          </w:tcPr>
          <w:p w14:paraId="62860D8D"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sz w:val="24"/>
                <w:szCs w:val="24"/>
              </w:rPr>
              <w:t>5:00 PM – 10:00 PM</w:t>
            </w:r>
          </w:p>
        </w:tc>
        <w:tc>
          <w:tcPr>
            <w:tcW w:w="3192" w:type="dxa"/>
          </w:tcPr>
          <w:p w14:paraId="4BC2CA8A"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sz w:val="24"/>
                <w:szCs w:val="24"/>
              </w:rPr>
              <w:t>9:00 AM – 10:00 PM</w:t>
            </w:r>
          </w:p>
        </w:tc>
        <w:tc>
          <w:tcPr>
            <w:tcW w:w="3192" w:type="dxa"/>
          </w:tcPr>
          <w:p w14:paraId="0AE0F4B1" w14:textId="77777777" w:rsidR="00273F87" w:rsidRPr="00143ADF" w:rsidRDefault="00DE7E4D">
            <w:pPr>
              <w:ind w:left="0" w:hanging="2"/>
              <w:jc w:val="center"/>
              <w:rPr>
                <w:rFonts w:ascii="Times New Roman" w:eastAsia="Times New Roman" w:hAnsi="Times New Roman" w:cs="Times New Roman"/>
                <w:sz w:val="24"/>
                <w:szCs w:val="24"/>
              </w:rPr>
            </w:pPr>
            <w:r w:rsidRPr="00143ADF">
              <w:rPr>
                <w:rFonts w:ascii="Times New Roman" w:eastAsia="Times New Roman" w:hAnsi="Times New Roman" w:cs="Times New Roman"/>
                <w:sz w:val="24"/>
                <w:szCs w:val="24"/>
              </w:rPr>
              <w:t>9:00 AM – 7:00 PM</w:t>
            </w:r>
          </w:p>
        </w:tc>
      </w:tr>
    </w:tbl>
    <w:p w14:paraId="478ECFD3" w14:textId="2D827720" w:rsidR="00273F87" w:rsidRDefault="00273F87">
      <w:pPr>
        <w:ind w:left="0" w:hanging="2"/>
        <w:rPr>
          <w:rFonts w:ascii="Times New Roman" w:hAnsi="Times New Roman" w:cs="Times New Roman"/>
        </w:rPr>
      </w:pPr>
    </w:p>
    <w:p w14:paraId="0120C1D3" w14:textId="28693FC0" w:rsidR="003848FA" w:rsidRPr="00432787" w:rsidRDefault="003848FA">
      <w:pPr>
        <w:ind w:left="0" w:hanging="2"/>
        <w:rPr>
          <w:rFonts w:ascii="Times New Roman" w:hAnsi="Times New Roman" w:cs="Times New Roman"/>
          <w:b/>
          <w:u w:val="single"/>
        </w:rPr>
      </w:pPr>
      <w:r w:rsidRPr="00432787">
        <w:rPr>
          <w:rFonts w:ascii="Times New Roman" w:hAnsi="Times New Roman" w:cs="Times New Roman"/>
          <w:b/>
          <w:u w:val="single"/>
        </w:rPr>
        <w:t>Cohorts:</w:t>
      </w:r>
    </w:p>
    <w:p w14:paraId="68BF6E35" w14:textId="5EC85724" w:rsidR="003848FA" w:rsidRDefault="003848FA">
      <w:pPr>
        <w:ind w:left="0" w:hanging="2"/>
        <w:rPr>
          <w:rFonts w:ascii="Times New Roman" w:hAnsi="Times New Roman" w:cs="Times New Roman"/>
        </w:rPr>
      </w:pPr>
      <w:r>
        <w:rPr>
          <w:rFonts w:ascii="Times New Roman" w:hAnsi="Times New Roman" w:cs="Times New Roman"/>
        </w:rPr>
        <w:t>Level 1 classes spring 2021</w:t>
      </w:r>
    </w:p>
    <w:p w14:paraId="5159DCCB" w14:textId="74886896" w:rsidR="003848FA" w:rsidRDefault="003848FA">
      <w:pPr>
        <w:ind w:left="0" w:hanging="2"/>
        <w:rPr>
          <w:rFonts w:ascii="Times New Roman" w:hAnsi="Times New Roman" w:cs="Times New Roman"/>
        </w:rPr>
      </w:pPr>
      <w:r>
        <w:rPr>
          <w:rFonts w:ascii="Times New Roman" w:hAnsi="Times New Roman" w:cs="Times New Roman"/>
        </w:rPr>
        <w:t>Level 1 and 2 classes summer 2021</w:t>
      </w:r>
    </w:p>
    <w:p w14:paraId="36CD59AC" w14:textId="42F89A45" w:rsidR="003848FA" w:rsidRDefault="003848FA">
      <w:pPr>
        <w:ind w:left="0" w:hanging="2"/>
        <w:rPr>
          <w:rFonts w:ascii="Times New Roman" w:hAnsi="Times New Roman" w:cs="Times New Roman"/>
        </w:rPr>
      </w:pPr>
      <w:r>
        <w:rPr>
          <w:rFonts w:ascii="Times New Roman" w:hAnsi="Times New Roman" w:cs="Times New Roman"/>
        </w:rPr>
        <w:t>Level 1 and 2 classes Fall 2021</w:t>
      </w:r>
    </w:p>
    <w:p w14:paraId="1186082C" w14:textId="0BCBA57B" w:rsidR="003848FA" w:rsidRPr="00432787" w:rsidRDefault="00432787">
      <w:pPr>
        <w:ind w:left="0" w:hanging="2"/>
        <w:rPr>
          <w:rFonts w:ascii="Times New Roman" w:hAnsi="Times New Roman" w:cs="Times New Roman"/>
          <w:b/>
          <w:u w:val="single"/>
        </w:rPr>
      </w:pPr>
      <w:r>
        <w:rPr>
          <w:rFonts w:ascii="Times New Roman" w:hAnsi="Times New Roman" w:cs="Times New Roman"/>
          <w:b/>
          <w:u w:val="single"/>
        </w:rPr>
        <w:t xml:space="preserve">Scope of Work, </w:t>
      </w:r>
      <w:r w:rsidR="003848FA" w:rsidRPr="00432787">
        <w:rPr>
          <w:rFonts w:ascii="Times New Roman" w:hAnsi="Times New Roman" w:cs="Times New Roman"/>
          <w:b/>
          <w:u w:val="single"/>
        </w:rPr>
        <w:t>Planning and Support Services:</w:t>
      </w:r>
    </w:p>
    <w:p w14:paraId="7DE4E9FA" w14:textId="77777777" w:rsidR="00B07E78" w:rsidRDefault="003848FA">
      <w:pPr>
        <w:ind w:left="0" w:hanging="2"/>
        <w:rPr>
          <w:rFonts w:ascii="Times New Roman" w:hAnsi="Times New Roman" w:cs="Times New Roman"/>
        </w:rPr>
      </w:pPr>
      <w:r>
        <w:rPr>
          <w:rFonts w:ascii="Times New Roman" w:hAnsi="Times New Roman" w:cs="Times New Roman"/>
        </w:rPr>
        <w:t xml:space="preserve">Recruit participants for program.  12-15 per cohort.  </w:t>
      </w:r>
    </w:p>
    <w:p w14:paraId="6770BDA5" w14:textId="19D4DC02" w:rsidR="003848FA" w:rsidRDefault="003848FA">
      <w:pPr>
        <w:ind w:left="0" w:hanging="2"/>
        <w:rPr>
          <w:rFonts w:ascii="Times New Roman" w:hAnsi="Times New Roman" w:cs="Times New Roman"/>
        </w:rPr>
      </w:pPr>
      <w:r>
        <w:rPr>
          <w:rFonts w:ascii="Times New Roman" w:hAnsi="Times New Roman" w:cs="Times New Roman"/>
        </w:rPr>
        <w:t xml:space="preserve">Coordinate applications and registrations </w:t>
      </w:r>
      <w:r w:rsidR="00B07E78">
        <w:rPr>
          <w:rFonts w:ascii="Times New Roman" w:hAnsi="Times New Roman" w:cs="Times New Roman"/>
        </w:rPr>
        <w:t xml:space="preserve">for students with Daley College including arraigning orientations, applications and registration sessions. </w:t>
      </w:r>
    </w:p>
    <w:p w14:paraId="439EC945" w14:textId="4CAF8076" w:rsidR="003848FA" w:rsidRDefault="003848FA">
      <w:pPr>
        <w:ind w:left="0" w:hanging="2"/>
        <w:rPr>
          <w:rFonts w:ascii="Times New Roman" w:hAnsi="Times New Roman" w:cs="Times New Roman"/>
        </w:rPr>
      </w:pPr>
      <w:r>
        <w:rPr>
          <w:rFonts w:ascii="Times New Roman" w:hAnsi="Times New Roman" w:cs="Times New Roman"/>
        </w:rPr>
        <w:t xml:space="preserve">Provide onsite coordinator during all programming time at Daley College. </w:t>
      </w:r>
    </w:p>
    <w:p w14:paraId="03E01DB1" w14:textId="1F967971" w:rsidR="00B07E78" w:rsidRDefault="00B07E78">
      <w:pPr>
        <w:ind w:left="0" w:hanging="2"/>
        <w:rPr>
          <w:rFonts w:ascii="Times New Roman" w:hAnsi="Times New Roman" w:cs="Times New Roman"/>
        </w:rPr>
      </w:pPr>
      <w:r>
        <w:rPr>
          <w:rFonts w:ascii="Times New Roman" w:hAnsi="Times New Roman" w:cs="Times New Roman"/>
        </w:rPr>
        <w:t>Provide a substitute coordinator in case the primary coordinator is unavailable.</w:t>
      </w:r>
    </w:p>
    <w:p w14:paraId="2941D595" w14:textId="5D747B28" w:rsidR="003848FA" w:rsidRDefault="003848FA">
      <w:pPr>
        <w:ind w:left="0" w:hanging="2"/>
        <w:rPr>
          <w:rFonts w:ascii="Times New Roman" w:hAnsi="Times New Roman" w:cs="Times New Roman"/>
        </w:rPr>
      </w:pPr>
      <w:r>
        <w:rPr>
          <w:rFonts w:ascii="Times New Roman" w:hAnsi="Times New Roman" w:cs="Times New Roman"/>
        </w:rPr>
        <w:t xml:space="preserve">Schedule, coordinate and follow up with students throughout the program.  Work to </w:t>
      </w:r>
      <w:r w:rsidR="00B07E78">
        <w:rPr>
          <w:rFonts w:ascii="Times New Roman" w:hAnsi="Times New Roman" w:cs="Times New Roman"/>
        </w:rPr>
        <w:t>maintain attendance with students as they work through the program.</w:t>
      </w:r>
    </w:p>
    <w:p w14:paraId="58A594C8" w14:textId="0C695F5C" w:rsidR="00B07E78" w:rsidRDefault="00B07E78">
      <w:pPr>
        <w:ind w:left="0" w:hanging="2"/>
        <w:rPr>
          <w:rFonts w:ascii="Times New Roman" w:hAnsi="Times New Roman" w:cs="Times New Roman"/>
        </w:rPr>
      </w:pPr>
      <w:r>
        <w:rPr>
          <w:rFonts w:ascii="Times New Roman" w:hAnsi="Times New Roman" w:cs="Times New Roman"/>
        </w:rPr>
        <w:t>Student individual case management throughout the program to reduce student barrios to success.  Assist the students with any needed remediation activates throughout the program.</w:t>
      </w:r>
    </w:p>
    <w:p w14:paraId="6BF8D0F7" w14:textId="1CFB286C" w:rsidR="003848FA" w:rsidRDefault="003848FA">
      <w:pPr>
        <w:ind w:left="0" w:hanging="2"/>
        <w:rPr>
          <w:rFonts w:ascii="Times New Roman" w:hAnsi="Times New Roman" w:cs="Times New Roman"/>
        </w:rPr>
      </w:pPr>
      <w:r>
        <w:rPr>
          <w:rFonts w:ascii="Times New Roman" w:hAnsi="Times New Roman" w:cs="Times New Roman"/>
        </w:rPr>
        <w:t>Provide laptops and technology support services for students.</w:t>
      </w:r>
    </w:p>
    <w:p w14:paraId="4C0FAE30" w14:textId="3BD709C6" w:rsidR="003848FA" w:rsidRDefault="003848FA">
      <w:pPr>
        <w:ind w:left="0" w:hanging="2"/>
        <w:rPr>
          <w:rFonts w:ascii="Times New Roman" w:hAnsi="Times New Roman" w:cs="Times New Roman"/>
        </w:rPr>
      </w:pPr>
      <w:r>
        <w:rPr>
          <w:rFonts w:ascii="Times New Roman" w:hAnsi="Times New Roman" w:cs="Times New Roman"/>
        </w:rPr>
        <w:t>Provide transportation to and from programming at Daley College</w:t>
      </w:r>
    </w:p>
    <w:p w14:paraId="502F145E" w14:textId="76153A2C" w:rsidR="003848FA" w:rsidRDefault="003848FA">
      <w:pPr>
        <w:ind w:left="0" w:hanging="2"/>
        <w:rPr>
          <w:rFonts w:ascii="Times New Roman" w:hAnsi="Times New Roman" w:cs="Times New Roman"/>
        </w:rPr>
      </w:pPr>
      <w:r>
        <w:rPr>
          <w:rFonts w:ascii="Times New Roman" w:hAnsi="Times New Roman" w:cs="Times New Roman"/>
        </w:rPr>
        <w:lastRenderedPageBreak/>
        <w:t>Provide meals for participants and support staff participating in programming at Daley College.</w:t>
      </w:r>
    </w:p>
    <w:p w14:paraId="2B5DF7A6" w14:textId="4940C180" w:rsidR="00406034" w:rsidRDefault="00B07E78">
      <w:pPr>
        <w:ind w:left="0" w:hanging="2"/>
        <w:rPr>
          <w:rFonts w:ascii="Times New Roman" w:eastAsia="Calibri" w:hAnsi="Times New Roman" w:cs="Times New Roman"/>
        </w:rPr>
      </w:pPr>
      <w:r>
        <w:rPr>
          <w:rFonts w:ascii="Times New Roman" w:eastAsia="Calibri" w:hAnsi="Times New Roman" w:cs="Times New Roman"/>
        </w:rPr>
        <w:t>M</w:t>
      </w:r>
      <w:r w:rsidR="00406034">
        <w:rPr>
          <w:rFonts w:ascii="Times New Roman" w:eastAsia="Calibri" w:hAnsi="Times New Roman" w:cs="Times New Roman"/>
        </w:rPr>
        <w:t xml:space="preserve">eet with Daley college </w:t>
      </w:r>
      <w:r>
        <w:rPr>
          <w:rFonts w:ascii="Times New Roman" w:eastAsia="Calibri" w:hAnsi="Times New Roman" w:cs="Times New Roman"/>
        </w:rPr>
        <w:t xml:space="preserve">as necessary and </w:t>
      </w:r>
      <w:r w:rsidR="00406034">
        <w:rPr>
          <w:rFonts w:ascii="Times New Roman" w:eastAsia="Calibri" w:hAnsi="Times New Roman" w:cs="Times New Roman"/>
        </w:rPr>
        <w:t xml:space="preserve">on a minimum of a quarterly basis to </w:t>
      </w:r>
      <w:r>
        <w:rPr>
          <w:rFonts w:ascii="Times New Roman" w:eastAsia="Calibri" w:hAnsi="Times New Roman" w:cs="Times New Roman"/>
        </w:rPr>
        <w:t xml:space="preserve">provide </w:t>
      </w:r>
      <w:r w:rsidR="00406034">
        <w:rPr>
          <w:rFonts w:ascii="Times New Roman" w:eastAsia="Calibri" w:hAnsi="Times New Roman" w:cs="Times New Roman"/>
        </w:rPr>
        <w:t>program status updates and planning discussion for program continuous improvement and planning for the coming semesters.</w:t>
      </w:r>
    </w:p>
    <w:p w14:paraId="2BFE367B" w14:textId="3BC79010" w:rsidR="00273F87" w:rsidRPr="00143ADF" w:rsidRDefault="00B07E7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Provide a </w:t>
      </w:r>
      <w:r w:rsidR="00DE7E4D" w:rsidRPr="00143ADF">
        <w:rPr>
          <w:rFonts w:ascii="Times New Roman" w:eastAsia="Times New Roman" w:hAnsi="Times New Roman" w:cs="Times New Roman"/>
          <w:color w:val="000000"/>
          <w:sz w:val="24"/>
          <w:szCs w:val="24"/>
        </w:rPr>
        <w:t>Visual Arts (Enrichment Series)</w:t>
      </w:r>
      <w:r>
        <w:rPr>
          <w:rFonts w:ascii="Times New Roman" w:eastAsia="Times New Roman" w:hAnsi="Times New Roman" w:cs="Times New Roman"/>
          <w:color w:val="000000"/>
          <w:sz w:val="24"/>
          <w:szCs w:val="24"/>
        </w:rPr>
        <w:t xml:space="preserve"> for the students during the program.  </w:t>
      </w:r>
      <w:r w:rsidR="00DE7E4D" w:rsidRPr="00143ADF">
        <w:rPr>
          <w:rFonts w:ascii="Times New Roman" w:eastAsia="Times New Roman" w:hAnsi="Times New Roman" w:cs="Times New Roman"/>
          <w:color w:val="000000"/>
          <w:sz w:val="24"/>
          <w:szCs w:val="24"/>
        </w:rPr>
        <w:t>With the use of various mediums, teach participants how to paint as a tool for therapeutic release. Through the process, participants will be exposed to different mediums and techniques (drawing, painting acrylic/pastels) and deepen experience with their selected medium. The program seeks to nurture artistic growth and will include a behavioral health component. </w:t>
      </w:r>
    </w:p>
    <w:p w14:paraId="527CE639" w14:textId="77777777" w:rsidR="00273F87" w:rsidRPr="00143ADF" w:rsidRDefault="00273F87">
      <w:pPr>
        <w:spacing w:after="0" w:line="240" w:lineRule="auto"/>
        <w:ind w:left="0" w:hanging="2"/>
        <w:rPr>
          <w:rFonts w:ascii="Times New Roman" w:eastAsia="Times New Roman" w:hAnsi="Times New Roman" w:cs="Times New Roman"/>
          <w:sz w:val="24"/>
          <w:szCs w:val="24"/>
        </w:rPr>
      </w:pPr>
    </w:p>
    <w:p w14:paraId="32F6D286" w14:textId="4E49B1C3" w:rsidR="00273F87" w:rsidRPr="00143ADF" w:rsidRDefault="00B07E7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r w:rsidR="00DE7E4D" w:rsidRPr="00143ADF">
        <w:rPr>
          <w:rFonts w:ascii="Times New Roman" w:eastAsia="Times New Roman" w:hAnsi="Times New Roman" w:cs="Times New Roman"/>
          <w:sz w:val="24"/>
          <w:szCs w:val="24"/>
        </w:rPr>
        <w:t>Song Writing</w:t>
      </w:r>
      <w:r w:rsidR="00DE7E4D" w:rsidRPr="00143ADF">
        <w:rPr>
          <w:rFonts w:ascii="Times New Roman" w:eastAsia="Times New Roman" w:hAnsi="Times New Roman" w:cs="Times New Roman"/>
          <w:color w:val="000000"/>
          <w:sz w:val="24"/>
          <w:szCs w:val="24"/>
        </w:rPr>
        <w:t xml:space="preserve"> Fundamentals (Enrichment Series)</w:t>
      </w:r>
      <w:r>
        <w:rPr>
          <w:rFonts w:ascii="Times New Roman" w:eastAsia="Times New Roman" w:hAnsi="Times New Roman" w:cs="Times New Roman"/>
          <w:color w:val="000000"/>
          <w:sz w:val="24"/>
          <w:szCs w:val="24"/>
        </w:rPr>
        <w:t xml:space="preserve"> - </w:t>
      </w:r>
      <w:r w:rsidR="00DE7E4D" w:rsidRPr="00143ADF">
        <w:rPr>
          <w:rFonts w:ascii="Times New Roman" w:eastAsia="Times New Roman" w:hAnsi="Times New Roman" w:cs="Times New Roman"/>
          <w:color w:val="000000"/>
          <w:sz w:val="24"/>
          <w:szCs w:val="24"/>
        </w:rPr>
        <w:t xml:space="preserve">Participants will learn the fundamentals of </w:t>
      </w:r>
      <w:r w:rsidR="00DE7E4D" w:rsidRPr="00143ADF">
        <w:rPr>
          <w:rFonts w:ascii="Times New Roman" w:eastAsia="Times New Roman" w:hAnsi="Times New Roman" w:cs="Times New Roman"/>
          <w:sz w:val="24"/>
          <w:szCs w:val="24"/>
        </w:rPr>
        <w:t>song writing</w:t>
      </w:r>
      <w:r w:rsidR="00DE7E4D" w:rsidRPr="00143ADF">
        <w:rPr>
          <w:rFonts w:ascii="Times New Roman" w:eastAsia="Times New Roman" w:hAnsi="Times New Roman" w:cs="Times New Roman"/>
          <w:color w:val="000000"/>
          <w:sz w:val="24"/>
          <w:szCs w:val="24"/>
        </w:rPr>
        <w:t xml:space="preserve"> using beat making equipment. By the end of the 12 weeks participants will be able to define and articulate the different components of the music production process, understand the various roles within the music industry along with associated professional skills, and learn to create and use a digital drum rack. Participants will receive hands-on experience working with a Digital Audio Workstation and create unique and personal instrumental loops. </w:t>
      </w:r>
    </w:p>
    <w:p w14:paraId="41F72B68" w14:textId="77777777" w:rsidR="00273F87" w:rsidRPr="00143ADF" w:rsidRDefault="00273F87">
      <w:pPr>
        <w:spacing w:after="0" w:line="240" w:lineRule="auto"/>
        <w:ind w:left="0" w:hanging="2"/>
        <w:rPr>
          <w:rFonts w:ascii="Times New Roman" w:eastAsia="Times New Roman" w:hAnsi="Times New Roman" w:cs="Times New Roman"/>
          <w:sz w:val="24"/>
          <w:szCs w:val="24"/>
        </w:rPr>
      </w:pPr>
    </w:p>
    <w:p w14:paraId="2BD7CECB" w14:textId="77777777" w:rsidR="00B07E78" w:rsidRDefault="00B07E78" w:rsidP="00B07E78">
      <w:pPr>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Provide </w:t>
      </w:r>
      <w:r w:rsidR="00DE7E4D" w:rsidRPr="00143ADF">
        <w:rPr>
          <w:rFonts w:ascii="Times New Roman" w:eastAsia="Times New Roman" w:hAnsi="Times New Roman" w:cs="Times New Roman"/>
          <w:color w:val="000000"/>
          <w:sz w:val="24"/>
          <w:szCs w:val="24"/>
        </w:rPr>
        <w:t>Behavioral Health &amp; Case Management (Enrichment Series)</w:t>
      </w:r>
      <w:r>
        <w:rPr>
          <w:rFonts w:ascii="Times New Roman" w:eastAsia="Times New Roman" w:hAnsi="Times New Roman" w:cs="Times New Roman"/>
          <w:color w:val="000000"/>
          <w:sz w:val="24"/>
          <w:szCs w:val="24"/>
        </w:rPr>
        <w:t xml:space="preserve"> - </w:t>
      </w:r>
      <w:r w:rsidR="00DE7E4D" w:rsidRPr="00143ADF">
        <w:rPr>
          <w:rFonts w:ascii="Times New Roman" w:eastAsia="Times New Roman" w:hAnsi="Times New Roman" w:cs="Times New Roman"/>
          <w:color w:val="222222"/>
          <w:sz w:val="24"/>
          <w:szCs w:val="24"/>
        </w:rPr>
        <w:t>Participants will engage in trauma-informed psychoeducational programming that will explore topics such as: anger management, substance (ab)use, empathy, relationships, navigating labels/stereotypes, ambiguity, conflict resolution, transitions/life stages, male bonds/mentorship, “Going against the grain”, emotional intelligence, identity, and legacy.</w:t>
      </w:r>
    </w:p>
    <w:p w14:paraId="53CEC722" w14:textId="77777777" w:rsidR="00B07E78" w:rsidRDefault="00B07E78" w:rsidP="00B07E78">
      <w:pPr>
        <w:spacing w:after="0" w:line="240" w:lineRule="auto"/>
        <w:ind w:left="0" w:hanging="2"/>
        <w:rPr>
          <w:rFonts w:ascii="Times New Roman" w:eastAsia="Times New Roman" w:hAnsi="Times New Roman" w:cs="Times New Roman"/>
          <w:color w:val="222222"/>
          <w:sz w:val="24"/>
          <w:szCs w:val="24"/>
        </w:rPr>
      </w:pPr>
    </w:p>
    <w:p w14:paraId="07C2BB70" w14:textId="3B150480" w:rsidR="00273F87" w:rsidRDefault="00B07E78" w:rsidP="00B07E78">
      <w:pPr>
        <w:spacing w:after="0" w:line="240" w:lineRule="auto"/>
        <w:ind w:left="0" w:hanging="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Provide access to family and individual therapy as students require.</w:t>
      </w:r>
    </w:p>
    <w:p w14:paraId="305A681C" w14:textId="62F7AD18" w:rsidR="00B07E78" w:rsidRDefault="00B07E78" w:rsidP="00B07E78">
      <w:pPr>
        <w:spacing w:after="0" w:line="240" w:lineRule="auto"/>
        <w:ind w:left="0" w:hanging="2"/>
        <w:rPr>
          <w:rFonts w:ascii="Times New Roman" w:eastAsia="Times New Roman" w:hAnsi="Times New Roman" w:cs="Times New Roman"/>
          <w:color w:val="222222"/>
          <w:sz w:val="24"/>
          <w:szCs w:val="24"/>
        </w:rPr>
      </w:pPr>
    </w:p>
    <w:p w14:paraId="0DFA0954" w14:textId="79801D4B" w:rsidR="007974C7" w:rsidRDefault="00B07E78" w:rsidP="004327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one </w:t>
      </w:r>
      <w:r w:rsidR="000F1F0B">
        <w:rPr>
          <w:rFonts w:ascii="Times New Roman" w:eastAsia="Times New Roman" w:hAnsi="Times New Roman" w:cs="Times New Roman"/>
          <w:color w:val="000000"/>
          <w:sz w:val="24"/>
          <w:szCs w:val="24"/>
        </w:rPr>
        <w:t>e</w:t>
      </w:r>
      <w:r w:rsidR="000F1F0B" w:rsidRPr="00143ADF">
        <w:rPr>
          <w:rFonts w:ascii="Times New Roman" w:eastAsia="Times New Roman" w:hAnsi="Times New Roman" w:cs="Times New Roman"/>
          <w:color w:val="000000"/>
          <w:sz w:val="24"/>
          <w:szCs w:val="24"/>
        </w:rPr>
        <w:t>xcursion</w:t>
      </w:r>
      <w:bookmarkStart w:id="0" w:name="_GoBack"/>
      <w:bookmarkEnd w:id="0"/>
      <w:r w:rsidR="00DE7E4D" w:rsidRPr="00143ADF">
        <w:rPr>
          <w:rFonts w:ascii="Times New Roman" w:eastAsia="Times New Roman" w:hAnsi="Times New Roman" w:cs="Times New Roman"/>
          <w:color w:val="000000"/>
          <w:sz w:val="24"/>
          <w:szCs w:val="24"/>
        </w:rPr>
        <w:t xml:space="preserve"> (Enrichment Series)</w:t>
      </w:r>
      <w:r>
        <w:rPr>
          <w:rFonts w:ascii="Times New Roman" w:eastAsia="Times New Roman" w:hAnsi="Times New Roman" w:cs="Times New Roman"/>
          <w:color w:val="000000"/>
          <w:sz w:val="24"/>
          <w:szCs w:val="24"/>
        </w:rPr>
        <w:t xml:space="preserve"> each cohort - p</w:t>
      </w:r>
      <w:r w:rsidR="00DE7E4D" w:rsidRPr="00143ADF">
        <w:rPr>
          <w:rFonts w:ascii="Times New Roman" w:eastAsia="Times New Roman" w:hAnsi="Times New Roman" w:cs="Times New Roman"/>
          <w:color w:val="000000"/>
          <w:sz w:val="24"/>
          <w:szCs w:val="24"/>
        </w:rPr>
        <w:t xml:space="preserve">articipants will partake in </w:t>
      </w:r>
      <w:r>
        <w:rPr>
          <w:rFonts w:ascii="Times New Roman" w:eastAsia="Times New Roman" w:hAnsi="Times New Roman" w:cs="Times New Roman"/>
          <w:color w:val="000000"/>
          <w:sz w:val="24"/>
          <w:szCs w:val="24"/>
        </w:rPr>
        <w:t xml:space="preserve">an </w:t>
      </w:r>
      <w:r w:rsidR="00DE7E4D" w:rsidRPr="00143ADF">
        <w:rPr>
          <w:rFonts w:ascii="Times New Roman" w:eastAsia="Times New Roman" w:hAnsi="Times New Roman" w:cs="Times New Roman"/>
          <w:color w:val="000000"/>
          <w:sz w:val="24"/>
          <w:szCs w:val="24"/>
        </w:rPr>
        <w:t xml:space="preserve">excursion to </w:t>
      </w:r>
      <w:r>
        <w:rPr>
          <w:rFonts w:ascii="Times New Roman" w:eastAsia="Times New Roman" w:hAnsi="Times New Roman" w:cs="Times New Roman"/>
          <w:color w:val="000000"/>
          <w:sz w:val="24"/>
          <w:szCs w:val="24"/>
        </w:rPr>
        <w:t>be exposed to a v</w:t>
      </w:r>
      <w:r w:rsidR="00DE7E4D" w:rsidRPr="00143ADF">
        <w:rPr>
          <w:rFonts w:ascii="Times New Roman" w:eastAsia="Times New Roman" w:hAnsi="Times New Roman" w:cs="Times New Roman"/>
          <w:color w:val="000000"/>
          <w:sz w:val="24"/>
          <w:szCs w:val="24"/>
        </w:rPr>
        <w:t xml:space="preserve">ariety of experiences, </w:t>
      </w:r>
      <w:r>
        <w:rPr>
          <w:rFonts w:ascii="Times New Roman" w:eastAsia="Times New Roman" w:hAnsi="Times New Roman" w:cs="Times New Roman"/>
          <w:color w:val="000000"/>
          <w:sz w:val="24"/>
          <w:szCs w:val="24"/>
        </w:rPr>
        <w:t xml:space="preserve">and </w:t>
      </w:r>
      <w:r w:rsidR="00DE7E4D" w:rsidRPr="00143ADF">
        <w:rPr>
          <w:rFonts w:ascii="Times New Roman" w:eastAsia="Times New Roman" w:hAnsi="Times New Roman" w:cs="Times New Roman"/>
          <w:color w:val="000000"/>
          <w:sz w:val="24"/>
          <w:szCs w:val="24"/>
        </w:rPr>
        <w:t>are intended to broaden participants' social networks a</w:t>
      </w:r>
      <w:r>
        <w:rPr>
          <w:rFonts w:ascii="Times New Roman" w:eastAsia="Times New Roman" w:hAnsi="Times New Roman" w:cs="Times New Roman"/>
          <w:color w:val="000000"/>
          <w:sz w:val="24"/>
          <w:szCs w:val="24"/>
        </w:rPr>
        <w:t>nd identify systems of support through a positive new experience.</w:t>
      </w:r>
    </w:p>
    <w:p w14:paraId="3267A7EA" w14:textId="66962708" w:rsidR="00432787" w:rsidRPr="00432787" w:rsidRDefault="00432787" w:rsidP="007974C7">
      <w:pPr>
        <w:spacing w:after="0" w:line="240" w:lineRule="auto"/>
        <w:ind w:leftChars="0" w:left="0" w:firstLineChars="0" w:firstLine="0"/>
        <w:rPr>
          <w:rFonts w:ascii="Times New Roman" w:eastAsia="Times New Roman" w:hAnsi="Times New Roman" w:cs="Times New Roman"/>
          <w:sz w:val="24"/>
          <w:szCs w:val="24"/>
        </w:rPr>
      </w:pPr>
      <w:r>
        <w:t xml:space="preserve"> </w:t>
      </w:r>
    </w:p>
    <w:p w14:paraId="721D78BF" w14:textId="01C73D32" w:rsidR="00B07E78" w:rsidRPr="007617D6" w:rsidRDefault="007617D6" w:rsidP="007617D6">
      <w:pPr>
        <w:spacing w:after="0" w:line="240" w:lineRule="auto"/>
        <w:ind w:left="0" w:hanging="2"/>
        <w:rPr>
          <w:rFonts w:ascii="Times New Roman" w:eastAsia="Times New Roman" w:hAnsi="Times New Roman" w:cs="Times New Roman"/>
          <w:color w:val="000000"/>
          <w:sz w:val="24"/>
          <w:szCs w:val="24"/>
        </w:rPr>
      </w:pPr>
      <w:r w:rsidRPr="007617D6">
        <w:rPr>
          <w:rFonts w:ascii="Times New Roman" w:eastAsia="Times New Roman" w:hAnsi="Times New Roman" w:cs="Times New Roman"/>
          <w:color w:val="000000"/>
          <w:sz w:val="24"/>
          <w:szCs w:val="24"/>
        </w:rPr>
        <w:t>Pricing:  $75,000.00</w:t>
      </w:r>
    </w:p>
    <w:p w14:paraId="538352B2" w14:textId="2E66D9A7" w:rsidR="007617D6" w:rsidRDefault="007617D6">
      <w:pPr>
        <w:ind w:left="0" w:hanging="2"/>
      </w:pPr>
    </w:p>
    <w:p w14:paraId="3AB89CC8" w14:textId="6C31373A" w:rsidR="007617D6" w:rsidRDefault="007617D6">
      <w:pPr>
        <w:ind w:left="0" w:hanging="2"/>
      </w:pPr>
    </w:p>
    <w:p w14:paraId="3720AEF9" w14:textId="77777777" w:rsidR="007617D6" w:rsidRDefault="007617D6">
      <w:pPr>
        <w:ind w:left="0" w:hanging="2"/>
      </w:pPr>
    </w:p>
    <w:p w14:paraId="10FA65E5" w14:textId="6E761AD9" w:rsidR="00B07E78" w:rsidRDefault="00B07E78">
      <w:pPr>
        <w:ind w:left="0" w:hanging="2"/>
      </w:pPr>
    </w:p>
    <w:sectPr w:rsidR="00B07E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8451" w14:textId="77777777" w:rsidR="00F01071" w:rsidRDefault="00F01071">
      <w:pPr>
        <w:spacing w:after="0" w:line="240" w:lineRule="auto"/>
        <w:ind w:left="0" w:hanging="2"/>
      </w:pPr>
      <w:r>
        <w:separator/>
      </w:r>
    </w:p>
  </w:endnote>
  <w:endnote w:type="continuationSeparator" w:id="0">
    <w:p w14:paraId="4E7B1969" w14:textId="77777777" w:rsidR="00F01071" w:rsidRDefault="00F01071">
      <w:pPr>
        <w:spacing w:after="0" w:line="240" w:lineRule="auto"/>
        <w:ind w:left="0" w:hanging="2"/>
      </w:pPr>
      <w:r>
        <w:continuationSeparator/>
      </w:r>
    </w:p>
  </w:endnote>
  <w:endnote w:type="continuationNotice" w:id="1">
    <w:p w14:paraId="59B47862" w14:textId="77777777" w:rsidR="00F01071" w:rsidRDefault="00F01071">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2647" w14:textId="77777777" w:rsidR="00BD49A4" w:rsidRDefault="00BD49A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0C67" w14:textId="541AFB85" w:rsidR="00273F87" w:rsidRDefault="00DE7E4D">
    <w:pPr>
      <w:pBdr>
        <w:top w:val="nil"/>
        <w:left w:val="nil"/>
        <w:bottom w:val="nil"/>
        <w:right w:val="nil"/>
        <w:between w:val="nil"/>
      </w:pBdr>
      <w:tabs>
        <w:tab w:val="left" w:pos="1080"/>
      </w:tabs>
      <w:spacing w:after="0" w:line="240" w:lineRule="auto"/>
      <w:ind w:left="0" w:hanging="2"/>
      <w:rPr>
        <w:color w:val="000000"/>
      </w:rPr>
    </w:pPr>
    <w:r>
      <w:rPr>
        <w:color w:val="000000"/>
      </w:rPr>
      <w:t xml:space="preserve">     </w:t>
    </w:r>
  </w:p>
  <w:p w14:paraId="3145A6C2" w14:textId="77777777" w:rsidR="00273F87" w:rsidRDefault="00273F8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4D82" w14:textId="760612D4" w:rsidR="00273F87" w:rsidRDefault="00273F87" w:rsidP="00BD49A4">
    <w:pPr>
      <w:pBdr>
        <w:top w:val="nil"/>
        <w:left w:val="nil"/>
        <w:bottom w:val="nil"/>
        <w:right w:val="nil"/>
        <w:between w:val="nil"/>
      </w:pBdr>
      <w:spacing w:after="0"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9858" w14:textId="77777777" w:rsidR="00F01071" w:rsidRDefault="00F01071">
      <w:pPr>
        <w:spacing w:after="0" w:line="240" w:lineRule="auto"/>
        <w:ind w:left="0" w:hanging="2"/>
      </w:pPr>
      <w:r>
        <w:separator/>
      </w:r>
    </w:p>
  </w:footnote>
  <w:footnote w:type="continuationSeparator" w:id="0">
    <w:p w14:paraId="67AE8FB1" w14:textId="77777777" w:rsidR="00F01071" w:rsidRDefault="00F01071">
      <w:pPr>
        <w:spacing w:after="0" w:line="240" w:lineRule="auto"/>
        <w:ind w:left="0" w:hanging="2"/>
      </w:pPr>
      <w:r>
        <w:continuationSeparator/>
      </w:r>
    </w:p>
  </w:footnote>
  <w:footnote w:type="continuationNotice" w:id="1">
    <w:p w14:paraId="4E2F44FA" w14:textId="77777777" w:rsidR="00F01071" w:rsidRDefault="00F01071">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7AD7" w14:textId="77777777" w:rsidR="00BD49A4" w:rsidRDefault="00BD49A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098B" w14:textId="77777777" w:rsidR="00BD49A4" w:rsidRDefault="00BD49A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07B0" w14:textId="77777777" w:rsidR="00BD49A4" w:rsidRDefault="00BD49A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87"/>
    <w:rsid w:val="000D33AF"/>
    <w:rsid w:val="000F1F0B"/>
    <w:rsid w:val="00143ADF"/>
    <w:rsid w:val="001B319A"/>
    <w:rsid w:val="00273F87"/>
    <w:rsid w:val="00356972"/>
    <w:rsid w:val="003848FA"/>
    <w:rsid w:val="00406034"/>
    <w:rsid w:val="00432787"/>
    <w:rsid w:val="00493406"/>
    <w:rsid w:val="00556D28"/>
    <w:rsid w:val="007617D6"/>
    <w:rsid w:val="007974C7"/>
    <w:rsid w:val="007A068D"/>
    <w:rsid w:val="00880232"/>
    <w:rsid w:val="00932256"/>
    <w:rsid w:val="00A247F1"/>
    <w:rsid w:val="00B07E78"/>
    <w:rsid w:val="00B1181F"/>
    <w:rsid w:val="00B6019A"/>
    <w:rsid w:val="00BD49A4"/>
    <w:rsid w:val="00DE7E4D"/>
    <w:rsid w:val="00E94D09"/>
    <w:rsid w:val="00EC450C"/>
    <w:rsid w:val="00ED0AA0"/>
    <w:rsid w:val="00F01071"/>
    <w:rsid w:val="00F8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CEC8"/>
  <w15:docId w15:val="{A25D8E46-4A5E-4E97-942D-07EA0B4C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eastAsia="Times New Roman" w:cs="Times New Roman"/>
      <w:b/>
      <w:bCs/>
      <w:color w:val="F15A2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rPr>
      <w:rFonts w:ascii="Corbel" w:eastAsia="Times New Roman" w:hAnsi="Corbel" w:cs="Times New Roman"/>
      <w:b/>
      <w:bCs/>
      <w:color w:val="F15A25"/>
      <w:w w:val="100"/>
      <w:position w:val="-1"/>
      <w:sz w:val="26"/>
      <w:szCs w:val="2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qFormat/>
    <w:pPr>
      <w:suppressAutoHyphens/>
      <w:spacing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BxwKrrhDmC45y+rWEY3Yz0zXuTQ==">AMUW2mUjgxQAiJ1LjlL4FNXT+Y517wVFefGz24Bp3C+z7KU/xoaOE2pHVk+arc9W7Ctcg2yApx4u/rDVeoNHfdDhQSQJcfKFvSwkodrlY+SK+farHKtzQuo=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154C1-04DE-4B19-8588-2DB8E146D751}">
  <ds:schemaRefs>
    <ds:schemaRef ds:uri="http://schemas.microsoft.com/sharepoint/v3/contenttype/forms"/>
  </ds:schemaRefs>
</ds:datastoreItem>
</file>

<file path=customXml/itemProps2.xml><?xml version="1.0" encoding="utf-8"?>
<ds:datastoreItem xmlns:ds="http://schemas.openxmlformats.org/officeDocument/2006/customXml" ds:itemID="{178720D4-B1E2-4316-ACF3-465E267F1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421f-d2ca-4493-9d4a-de3ae9377390"/>
    <ds:schemaRef ds:uri="db3b805f-2577-454b-8816-c49c0f64f793"/>
    <ds:schemaRef ds:uri="4f46905a-b3a5-4036-94cc-5d982d36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3E96EC-7F4C-45CE-B8DF-BEA9146F7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Sherri Hardemon</cp:lastModifiedBy>
  <cp:revision>5</cp:revision>
  <dcterms:created xsi:type="dcterms:W3CDTF">2021-02-01T15:59:00Z</dcterms:created>
  <dcterms:modified xsi:type="dcterms:W3CDTF">2021-02-01T21:29:00Z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