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240" w:rsidRPr="00183B90" w:rsidRDefault="00804A57" w:rsidP="00183B90">
      <w:pPr>
        <w:jc w:val="center"/>
        <w:rPr>
          <w:b/>
          <w:u w:val="single"/>
        </w:rPr>
      </w:pPr>
      <w:r w:rsidRPr="00183B90">
        <w:rPr>
          <w:b/>
          <w:u w:val="single"/>
        </w:rPr>
        <w:t>HAAS Bid Recap Supplemental Information</w:t>
      </w:r>
    </w:p>
    <w:p w:rsidR="00804A57" w:rsidRPr="00A62490" w:rsidRDefault="00804A57">
      <w:r w:rsidRPr="00A62490">
        <w:rPr>
          <w:b/>
        </w:rPr>
        <w:t>#9</w:t>
      </w:r>
      <w:r w:rsidRPr="00A62490">
        <w:t xml:space="preserve">.  If we cannot procure this piece of equipment and need to go with another vendor, the equipment will not be compatible with the other equipment in the lab.  Instructors will need to be trained on the new equipment and curriculum would have to be modified.  </w:t>
      </w:r>
    </w:p>
    <w:p w:rsidR="00183B90" w:rsidRPr="00A62490" w:rsidRDefault="00183B90">
      <w:pPr>
        <w:rPr>
          <w:u w:val="single"/>
        </w:rPr>
      </w:pPr>
    </w:p>
    <w:p w:rsidR="00183B90" w:rsidRPr="00A62490" w:rsidRDefault="00183B90">
      <w:r w:rsidRPr="00A62490">
        <w:rPr>
          <w:b/>
          <w:u w:val="single"/>
        </w:rPr>
        <w:t>Justification</w:t>
      </w:r>
      <w:r w:rsidRPr="00A62490">
        <w:rPr>
          <w:b/>
        </w:rPr>
        <w:t>:</w:t>
      </w:r>
      <w:r w:rsidR="00A62490" w:rsidRPr="00A62490">
        <w:rPr>
          <w:rFonts w:ascii="Calibri" w:hAnsi="Calibri"/>
        </w:rPr>
        <w:t xml:space="preserve"> </w:t>
      </w:r>
      <w:r w:rsidR="00A62490" w:rsidRPr="00A62490">
        <w:rPr>
          <w:rFonts w:ascii="Calibri" w:hAnsi="Calibri"/>
        </w:rPr>
        <w:t xml:space="preserve">In order to provide the best instruction, the CNC program needs to have up-to-date equipment.  The purchase of this new machinery will provide for updated equipment as well as additional equipment for the students to learn on.  It is important for the program to continue with HAAS equipment, as the current </w:t>
      </w:r>
      <w:r w:rsidR="00A62490" w:rsidRPr="00A62490">
        <w:rPr>
          <w:rFonts w:ascii="Calibri" w:hAnsi="Calibri"/>
        </w:rPr>
        <w:t xml:space="preserve">curriculum and training methods </w:t>
      </w:r>
      <w:r w:rsidR="00A62490" w:rsidRPr="00A62490">
        <w:rPr>
          <w:rFonts w:ascii="Calibri" w:hAnsi="Calibri"/>
        </w:rPr>
        <w:t xml:space="preserve">in the program utilize this machinery.  </w:t>
      </w:r>
      <w:r w:rsidR="00A62490" w:rsidRPr="00A62490">
        <w:rPr>
          <w:rFonts w:ascii="Calibri" w:hAnsi="Calibri"/>
        </w:rPr>
        <w:t xml:space="preserve"> The control system in other machines are proprietary to those OEM’s. </w:t>
      </w:r>
      <w:r w:rsidR="00A62490" w:rsidRPr="00A62490">
        <w:rPr>
          <w:rFonts w:ascii="Calibri" w:hAnsi="Calibri"/>
        </w:rPr>
        <w:t xml:space="preserve">If we switch to another type of machinery, </w:t>
      </w:r>
      <w:r w:rsidR="00A62490" w:rsidRPr="00A62490">
        <w:rPr>
          <w:rFonts w:ascii="Calibri" w:hAnsi="Calibri"/>
        </w:rPr>
        <w:t>Instructors would need to be trained</w:t>
      </w:r>
      <w:r w:rsidR="00A62490" w:rsidRPr="00A62490">
        <w:rPr>
          <w:rFonts w:ascii="Calibri" w:hAnsi="Calibri"/>
        </w:rPr>
        <w:t xml:space="preserve"> and </w:t>
      </w:r>
      <w:r w:rsidR="00A62490" w:rsidRPr="00A62490">
        <w:rPr>
          <w:rFonts w:ascii="Calibri" w:hAnsi="Calibri"/>
        </w:rPr>
        <w:t xml:space="preserve">curriculum would have to be modified. The possibility of hiring new staff might </w:t>
      </w:r>
      <w:r w:rsidR="00A62490" w:rsidRPr="00A62490">
        <w:rPr>
          <w:rFonts w:ascii="Calibri" w:hAnsi="Calibri"/>
        </w:rPr>
        <w:t xml:space="preserve">also </w:t>
      </w:r>
      <w:r w:rsidR="00A62490" w:rsidRPr="00A62490">
        <w:rPr>
          <w:rFonts w:ascii="Calibri" w:hAnsi="Calibri"/>
        </w:rPr>
        <w:t>come into play just to utilize the machine.</w:t>
      </w:r>
    </w:p>
    <w:p w:rsidR="00183B90" w:rsidRPr="00A62490" w:rsidRDefault="00183B90">
      <w:r w:rsidRPr="00A62490">
        <w:rPr>
          <w:b/>
          <w:u w:val="single"/>
        </w:rPr>
        <w:t>Funding Source:</w:t>
      </w:r>
      <w:r w:rsidRPr="00A62490">
        <w:t xml:space="preserve">  Workforce Equity Initiative </w:t>
      </w:r>
      <w:proofErr w:type="gramStart"/>
      <w:r w:rsidRPr="00A62490">
        <w:t>grant  (</w:t>
      </w:r>
      <w:proofErr w:type="gramEnd"/>
      <w:r w:rsidRPr="00A62490">
        <w:t>See attached grant report)</w:t>
      </w:r>
    </w:p>
    <w:p w:rsidR="00183B90" w:rsidRPr="00A62490" w:rsidRDefault="00183B90">
      <w:r w:rsidRPr="00A62490">
        <w:rPr>
          <w:b/>
          <w:u w:val="single"/>
        </w:rPr>
        <w:t>Scope of Work:</w:t>
      </w:r>
      <w:r w:rsidRPr="00A62490">
        <w:t xml:space="preserve">  Purchase and delivery of HAAS </w:t>
      </w:r>
      <w:proofErr w:type="spellStart"/>
      <w:r w:rsidRPr="00A62490">
        <w:t>MiniMill</w:t>
      </w:r>
      <w:proofErr w:type="spellEnd"/>
      <w:r w:rsidRPr="00A62490">
        <w:t xml:space="preserve"> and TRT70.  </w:t>
      </w:r>
    </w:p>
    <w:p w:rsidR="00183B90" w:rsidRPr="00A62490" w:rsidRDefault="00183B90">
      <w:r w:rsidRPr="00A62490">
        <w:rPr>
          <w:b/>
          <w:u w:val="single"/>
        </w:rPr>
        <w:t>Justification/Bid from vendor:</w:t>
      </w:r>
      <w:r w:rsidRPr="00A62490">
        <w:t xml:space="preserve">  Please see attached</w:t>
      </w:r>
      <w:r w:rsidR="00A62490">
        <w:t xml:space="preserve"> bid</w:t>
      </w:r>
      <w:bookmarkStart w:id="0" w:name="_GoBack"/>
      <w:bookmarkEnd w:id="0"/>
    </w:p>
    <w:sectPr w:rsidR="00183B90" w:rsidRPr="00A62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57"/>
    <w:rsid w:val="00183B90"/>
    <w:rsid w:val="002D7E29"/>
    <w:rsid w:val="00804A57"/>
    <w:rsid w:val="008645B6"/>
    <w:rsid w:val="00A6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C122"/>
  <w15:chartTrackingRefBased/>
  <w15:docId w15:val="{61F3AFF8-A265-4340-B544-0C4F179B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8BF91918F5845BAB765FD9A29D3C5" ma:contentTypeVersion="12" ma:contentTypeDescription="Create a new document." ma:contentTypeScope="" ma:versionID="22c48283fd17d9ba53f982e7cbf5aa75">
  <xsd:schema xmlns:xsd="http://www.w3.org/2001/XMLSchema" xmlns:xs="http://www.w3.org/2001/XMLSchema" xmlns:p="http://schemas.microsoft.com/office/2006/metadata/properties" xmlns:ns2="52f2421f-d2ca-4493-9d4a-de3ae9377390" xmlns:ns3="db3b805f-2577-454b-8816-c49c0f64f793" xmlns:ns4="4f46905a-b3a5-4036-94cc-5d982d36937e" targetNamespace="http://schemas.microsoft.com/office/2006/metadata/properties" ma:root="true" ma:fieldsID="686a356f5fb751ff332c89f418897503" ns2:_="" ns3:_="" ns4:_="">
    <xsd:import namespace="52f2421f-d2ca-4493-9d4a-de3ae9377390"/>
    <xsd:import namespace="db3b805f-2577-454b-8816-c49c0f64f793"/>
    <xsd:import namespace="4f46905a-b3a5-4036-94cc-5d982d3693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421f-d2ca-4493-9d4a-de3ae937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b805f-2577-454b-8816-c49c0f64f7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46905a-b3a5-4036-94cc-5d982d36937e"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308214-939C-443D-898A-3AB5D8669C31}"/>
</file>

<file path=customXml/itemProps2.xml><?xml version="1.0" encoding="utf-8"?>
<ds:datastoreItem xmlns:ds="http://schemas.openxmlformats.org/officeDocument/2006/customXml" ds:itemID="{D62EDAB1-B2A9-45DE-A08D-7AE2BC55FFBB}"/>
</file>

<file path=customXml/itemProps3.xml><?xml version="1.0" encoding="utf-8"?>
<ds:datastoreItem xmlns:ds="http://schemas.openxmlformats.org/officeDocument/2006/customXml" ds:itemID="{B4E66B93-32DA-4539-B6C5-7FD967FCDB83}"/>
</file>

<file path=docProps/app.xml><?xml version="1.0" encoding="utf-8"?>
<Properties xmlns="http://schemas.openxmlformats.org/officeDocument/2006/extended-properties" xmlns:vt="http://schemas.openxmlformats.org/officeDocument/2006/docPropsVTypes">
  <Template>Normal</Template>
  <TotalTime>28</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Colleges of Chicago</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Wood</dc:creator>
  <cp:keywords/>
  <dc:description/>
  <cp:lastModifiedBy>Phoebe Wood</cp:lastModifiedBy>
  <cp:revision>1</cp:revision>
  <dcterms:created xsi:type="dcterms:W3CDTF">2020-07-08T20:50:00Z</dcterms:created>
  <dcterms:modified xsi:type="dcterms:W3CDTF">2020-07-08T21:28:00Z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0x010100A808BF91918F5845BAB765FD9A29D3C5</vt:lpwstr>
  </property>
</Properties>
</file>